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6" w:rsidRPr="004A23B6" w:rsidRDefault="004A23B6" w:rsidP="004A23B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2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внеурочных занятий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биологии </w:t>
      </w:r>
      <w:r w:rsidRPr="004A23B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Флора и фауна Дона</w:t>
      </w:r>
      <w:r w:rsidRPr="004A23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классах</w:t>
      </w:r>
    </w:p>
    <w:p w:rsidR="00E523C8" w:rsidRPr="00E523C8" w:rsidRDefault="00E523C8" w:rsidP="000D327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>2019-2020 учебный год</w:t>
      </w:r>
    </w:p>
    <w:p w:rsidR="00E523C8" w:rsidRPr="00E523C8" w:rsidRDefault="00E523C8" w:rsidP="000D3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4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внеурочных занятий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Флора и фауна Дона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960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="00960BA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Демина О.Н., Майоров С.Р., Щербаков А.В. Ростов-на-Дону:</w:t>
      </w:r>
      <w:proofErr w:type="gramEnd"/>
      <w:r w:rsidR="00960BA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="00960BAA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Издательство Южного федерального университета, 2015 год.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  <w:bookmarkStart w:id="0" w:name="_GoBack"/>
      <w:bookmarkEnd w:id="0"/>
      <w:proofErr w:type="gramEnd"/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ED" w:rsidRPr="002F15ED" w:rsidRDefault="00E523C8" w:rsidP="002F15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F6767D" w:rsidRPr="000D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2F15ED" w:rsidRP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</w:t>
      </w:r>
      <w:r w:rsid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</w:t>
      </w:r>
      <w:r w:rsidR="002F15ED" w:rsidRP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</w:t>
      </w:r>
      <w:r w:rsid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 богатстве нашего края; </w:t>
      </w:r>
      <w:r w:rsidR="002F15ED" w:rsidRP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регионального компонента при </w:t>
      </w:r>
      <w:proofErr w:type="spellStart"/>
      <w:r w:rsidR="002F15ED" w:rsidRP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 w:rsidR="002F15ED" w:rsidRPr="002F1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обязательных предметов базисного учебного плана, наполнение вариативной части базисного плана местным материалом.</w:t>
      </w:r>
    </w:p>
    <w:p w:rsidR="00E523C8" w:rsidRPr="000D3271" w:rsidRDefault="00E523C8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4AE1" w:rsidRPr="000D3271" w:rsidRDefault="00314AE1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5ED" w:rsidRPr="002F15ED" w:rsidRDefault="000D3271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3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2F15ED"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I. Общая характеристика растительного и животного мира. (5ч).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Лекционные занятия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Вводное занятие. Мир животных и растений. Характеристика природных зон РО.  Общая характеристика растительного животного мира РК.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Характеристика природных зон РК.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Общая характеристика растительного и животного мира РК.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II. Растительный и животный мир природных зон. (10ч).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Лекционные занятия</w:t>
      </w:r>
      <w:r w:rsidRPr="002F15ED">
        <w:rPr>
          <w:rFonts w:ascii="Times New Roman" w:eastAsia="Calibri" w:hAnsi="Times New Roman" w:cs="Times New Roman"/>
          <w:sz w:val="24"/>
          <w:szCs w:val="24"/>
        </w:rPr>
        <w:br/>
        <w:t>Растительный и животный мир лесостепной и степной зон. Растительный и животный мир лесной зоны. Растения и животные горной местности. Общая характеристика животного мира. Растения Ростовской области. Культурные растения.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Растительный и животный мир степной зоны. Позвоночные животные  РО. Растения РО. Дикорастущие полезные растения.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III. </w:t>
      </w:r>
      <w:proofErr w:type="spellStart"/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Фенонаблюдения</w:t>
      </w:r>
      <w:proofErr w:type="spellEnd"/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. Охрана животного и растительного мира. (11ч).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Лекционные занятия. </w:t>
      </w:r>
      <w:r w:rsidRPr="002F15ED">
        <w:rPr>
          <w:rFonts w:ascii="Times New Roman" w:eastAsia="Calibri" w:hAnsi="Times New Roman" w:cs="Times New Roman"/>
          <w:sz w:val="24"/>
          <w:szCs w:val="24"/>
        </w:rPr>
        <w:t>Организация и ведение фенологических наблюдений за растениями и животными.</w:t>
      </w: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2F15ED">
        <w:rPr>
          <w:rFonts w:ascii="Times New Roman" w:eastAsia="Calibri" w:hAnsi="Times New Roman" w:cs="Times New Roman"/>
          <w:sz w:val="24"/>
          <w:szCs w:val="24"/>
        </w:rPr>
        <w:t>Охрана животного и растительного мира.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</w:t>
      </w:r>
      <w:r w:rsidRPr="002F15ED">
        <w:rPr>
          <w:rFonts w:ascii="Times New Roman" w:eastAsia="Calibri" w:hAnsi="Times New Roman" w:cs="Times New Roman"/>
          <w:sz w:val="24"/>
          <w:szCs w:val="24"/>
        </w:rPr>
        <w:t>. Фенологический мониторинг. Организация и ведение фенологических наблюдений. Биотические связи организмов. Охрана животного и растительного мира.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Методика коллекционирования растений и животных.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IV. Особенности экологических факторов нашего края, влияющих на развитие живых организмов. (7ч).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Экскурсия в природу.</w:t>
      </w: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2F15ED">
        <w:rPr>
          <w:rFonts w:ascii="Times New Roman" w:eastAsia="Calibri" w:hAnsi="Times New Roman" w:cs="Times New Roman"/>
          <w:sz w:val="24"/>
          <w:szCs w:val="24"/>
        </w:rPr>
        <w:t>Определение пылевого загрязнения листьев растений. Особенности типичных экосистем Республики Бурятия (лесных, степных, пресноводных). Связи между ними и низкая устойчивость экосистем, её причины.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Исчезнувшие и нуждающиеся в охране виды животных и растений РО.  Индустриализация. Её влияние на природу и жизнь человека.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lastRenderedPageBreak/>
        <w:t>Подведение итогов по изученному материалу.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занятия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Разрушение природных сообществ в РО</w:t>
      </w:r>
      <w:proofErr w:type="gramStart"/>
      <w:r w:rsidRPr="002F15E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2F15ED">
        <w:rPr>
          <w:rFonts w:ascii="Times New Roman" w:eastAsia="Calibri" w:hAnsi="Times New Roman" w:cs="Times New Roman"/>
          <w:sz w:val="24"/>
          <w:szCs w:val="24"/>
        </w:rPr>
        <w:t xml:space="preserve"> вырубки и лесные пожары, распашка степей, загрязнение водоёмов.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Примеры исчезновения видов из-за разрушения экосистем и хищнической охоты.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Специфика городских и промышленных экосистем (РО).</w:t>
      </w:r>
    </w:p>
    <w:p w:rsidR="002F15ED" w:rsidRPr="002F15ED" w:rsidRDefault="002F15ED" w:rsidP="002F15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15ED">
        <w:rPr>
          <w:rFonts w:ascii="Times New Roman" w:eastAsia="Calibri" w:hAnsi="Times New Roman" w:cs="Times New Roman"/>
          <w:sz w:val="24"/>
          <w:szCs w:val="24"/>
        </w:rPr>
        <w:t>Растения и животные в экосистемах населённых пунктов. (Тацинский район).</w:t>
      </w:r>
    </w:p>
    <w:p w:rsidR="000D3271" w:rsidRPr="000D3271" w:rsidRDefault="000D3271" w:rsidP="002F1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56" w:rsidRPr="00E523C8" w:rsidRDefault="00313856" w:rsidP="000D3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E523C8" w:rsidRDefault="00E523C8" w:rsidP="000D327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0D3271" w:rsidRDefault="00E523C8" w:rsidP="000D327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курса 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«Флора и фауна Дона»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6767D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="00314A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="002F15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A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E523C8" w:rsidRPr="00E523C8" w:rsidRDefault="00E523C8" w:rsidP="000D3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0D3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0D3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0D3271"/>
    <w:rsid w:val="00220A4C"/>
    <w:rsid w:val="00221968"/>
    <w:rsid w:val="00263AC8"/>
    <w:rsid w:val="002F15ED"/>
    <w:rsid w:val="00303DE1"/>
    <w:rsid w:val="00313856"/>
    <w:rsid w:val="00314AE1"/>
    <w:rsid w:val="004A23B6"/>
    <w:rsid w:val="00960BAA"/>
    <w:rsid w:val="009A7ADC"/>
    <w:rsid w:val="00A015A2"/>
    <w:rsid w:val="00AA6C91"/>
    <w:rsid w:val="00D84F23"/>
    <w:rsid w:val="00E523C8"/>
    <w:rsid w:val="00F30020"/>
    <w:rsid w:val="00F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uchitelskaya</cp:lastModifiedBy>
  <cp:revision>2</cp:revision>
  <dcterms:created xsi:type="dcterms:W3CDTF">2019-10-18T08:49:00Z</dcterms:created>
  <dcterms:modified xsi:type="dcterms:W3CDTF">2019-10-18T08:49:00Z</dcterms:modified>
</cp:coreProperties>
</file>